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7A2B" w14:textId="62C79C9D" w:rsidR="00974038" w:rsidRDefault="002179A6">
      <w:r>
        <w:rPr>
          <w:noProof/>
        </w:rPr>
        <w:drawing>
          <wp:anchor distT="0" distB="0" distL="114300" distR="114300" simplePos="0" relativeHeight="251658240" behindDoc="0" locked="0" layoutInCell="1" allowOverlap="1" wp14:anchorId="00036DC5" wp14:editId="3437AB01">
            <wp:simplePos x="0" y="0"/>
            <wp:positionH relativeFrom="margin">
              <wp:posOffset>4807123</wp:posOffset>
            </wp:positionH>
            <wp:positionV relativeFrom="margin">
              <wp:posOffset>-174278</wp:posOffset>
            </wp:positionV>
            <wp:extent cx="1636395" cy="988695"/>
            <wp:effectExtent l="0" t="0" r="1905" b="1905"/>
            <wp:wrapSquare wrapText="bothSides"/>
            <wp:docPr id="64910495" name="Picture 1" descr="young-enterprise-full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young-enterprise-fullcolour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8EF4" w14:textId="78F21861" w:rsidR="00D21C4F" w:rsidRDefault="00D21C4F"/>
    <w:p w14:paraId="7A9E3719" w14:textId="52FA806D" w:rsidR="00D21C4F" w:rsidRDefault="00D21C4F"/>
    <w:p w14:paraId="6F1DA6D1" w14:textId="5F959C3B" w:rsidR="00D21C4F" w:rsidRDefault="00D21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1C4F" w14:paraId="3429E1A8" w14:textId="77777777" w:rsidTr="00D21C4F">
        <w:tc>
          <w:tcPr>
            <w:tcW w:w="10194" w:type="dxa"/>
            <w:shd w:val="clear" w:color="auto" w:fill="000000" w:themeFill="text1"/>
          </w:tcPr>
          <w:p w14:paraId="002CBF0F" w14:textId="77777777" w:rsidR="00D21C4F" w:rsidRPr="00D21C4F" w:rsidRDefault="00D21C4F" w:rsidP="00D21C4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D21C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 xml:space="preserve">YOUNG ENTERPRISE JOB DESCRIPTION </w:t>
            </w:r>
          </w:p>
          <w:p w14:paraId="3D23A4E9" w14:textId="75630CEB" w:rsidR="00D21C4F" w:rsidRDefault="001D7B23" w:rsidP="00D21C4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Marketing Assistant</w:t>
            </w:r>
          </w:p>
          <w:p w14:paraId="632C4397" w14:textId="562AA5B3" w:rsidR="00D21C4F" w:rsidRDefault="00D21C4F" w:rsidP="00D21C4F">
            <w:pPr>
              <w:jc w:val="center"/>
            </w:pPr>
          </w:p>
        </w:tc>
      </w:tr>
    </w:tbl>
    <w:p w14:paraId="09976A77" w14:textId="5FB4B4BB" w:rsidR="00D21C4F" w:rsidRDefault="00D21C4F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D21C4F" w:rsidRPr="00D21C4F" w14:paraId="12319A57" w14:textId="77777777" w:rsidTr="008F14AC">
        <w:tc>
          <w:tcPr>
            <w:tcW w:w="1843" w:type="dxa"/>
          </w:tcPr>
          <w:p w14:paraId="75FD4EC3" w14:textId="04319CE2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Job title</w:t>
            </w:r>
          </w:p>
        </w:tc>
        <w:tc>
          <w:tcPr>
            <w:tcW w:w="7796" w:type="dxa"/>
          </w:tcPr>
          <w:p w14:paraId="11C37379" w14:textId="19E94788" w:rsidR="00D21C4F" w:rsidRPr="00D21C4F" w:rsidRDefault="001D7B23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Marketing Assistant</w:t>
            </w:r>
          </w:p>
        </w:tc>
      </w:tr>
      <w:tr w:rsidR="00D21C4F" w:rsidRPr="00D21C4F" w14:paraId="3A803C17" w14:textId="77777777" w:rsidTr="008F14AC">
        <w:tc>
          <w:tcPr>
            <w:tcW w:w="1843" w:type="dxa"/>
          </w:tcPr>
          <w:p w14:paraId="13FAA39F" w14:textId="5AB55B48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Department</w:t>
            </w:r>
          </w:p>
        </w:tc>
        <w:tc>
          <w:tcPr>
            <w:tcW w:w="7796" w:type="dxa"/>
          </w:tcPr>
          <w:p w14:paraId="1163BE17" w14:textId="1BD2BCF2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Marketing</w:t>
            </w:r>
          </w:p>
        </w:tc>
      </w:tr>
      <w:tr w:rsidR="00D21C4F" w:rsidRPr="00D21C4F" w14:paraId="052B7AC4" w14:textId="77777777" w:rsidTr="008F14AC">
        <w:tc>
          <w:tcPr>
            <w:tcW w:w="1843" w:type="dxa"/>
          </w:tcPr>
          <w:p w14:paraId="648E1FFC" w14:textId="03EFD852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Reporting to</w:t>
            </w:r>
          </w:p>
        </w:tc>
        <w:tc>
          <w:tcPr>
            <w:tcW w:w="7796" w:type="dxa"/>
          </w:tcPr>
          <w:p w14:paraId="3B6DFA63" w14:textId="2329C28D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Head of Marketing</w:t>
            </w:r>
            <w:r w:rsidR="00182D75">
              <w:rPr>
                <w:rFonts w:ascii="Arial" w:eastAsia="Times New Roman" w:hAnsi="Arial" w:cs="Times New Roman"/>
                <w:sz w:val="21"/>
                <w:szCs w:val="21"/>
              </w:rPr>
              <w:t xml:space="preserve"> and Communications</w:t>
            </w:r>
          </w:p>
        </w:tc>
      </w:tr>
      <w:tr w:rsidR="00D21C4F" w:rsidRPr="00D21C4F" w14:paraId="5C3441A3" w14:textId="77777777" w:rsidTr="008F14AC">
        <w:tc>
          <w:tcPr>
            <w:tcW w:w="1843" w:type="dxa"/>
          </w:tcPr>
          <w:p w14:paraId="701159A9" w14:textId="7E305C63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Pay grade</w:t>
            </w:r>
          </w:p>
        </w:tc>
        <w:tc>
          <w:tcPr>
            <w:tcW w:w="7796" w:type="dxa"/>
          </w:tcPr>
          <w:p w14:paraId="64A9ABE4" w14:textId="101AEEE1" w:rsidR="00D21C4F" w:rsidRPr="00D21C4F" w:rsidRDefault="0084669B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Grade </w:t>
            </w:r>
            <w:r w:rsidR="001A3AF9">
              <w:rPr>
                <w:rFonts w:ascii="Arial" w:eastAsia="Times New Roman" w:hAnsi="Arial" w:cs="Times New Roman"/>
                <w:sz w:val="21"/>
                <w:szCs w:val="21"/>
              </w:rPr>
              <w:t>3</w:t>
            </w:r>
          </w:p>
        </w:tc>
      </w:tr>
      <w:tr w:rsidR="0080648A" w:rsidRPr="00D21C4F" w14:paraId="570CBCD8" w14:textId="77777777" w:rsidTr="008F14AC">
        <w:tc>
          <w:tcPr>
            <w:tcW w:w="1843" w:type="dxa"/>
          </w:tcPr>
          <w:p w14:paraId="777781A5" w14:textId="74DA6D5C" w:rsidR="0080648A" w:rsidRDefault="0080648A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Salary</w:t>
            </w:r>
          </w:p>
        </w:tc>
        <w:tc>
          <w:tcPr>
            <w:tcW w:w="7796" w:type="dxa"/>
          </w:tcPr>
          <w:p w14:paraId="3EB59472" w14:textId="717ED0AC" w:rsidR="0080648A" w:rsidRDefault="00C35714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£26,000 pro-rata</w:t>
            </w:r>
          </w:p>
        </w:tc>
      </w:tr>
      <w:tr w:rsidR="000C6E51" w:rsidRPr="00D21C4F" w14:paraId="74D34ECB" w14:textId="77777777" w:rsidTr="008F14AC">
        <w:tc>
          <w:tcPr>
            <w:tcW w:w="1843" w:type="dxa"/>
          </w:tcPr>
          <w:p w14:paraId="0A34DEB0" w14:textId="2ED93315" w:rsidR="000C6E51" w:rsidRPr="00D21C4F" w:rsidRDefault="00D072ED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Hours</w:t>
            </w:r>
          </w:p>
        </w:tc>
        <w:tc>
          <w:tcPr>
            <w:tcW w:w="7796" w:type="dxa"/>
          </w:tcPr>
          <w:p w14:paraId="294FC8B3" w14:textId="16FEF998" w:rsidR="000C6E51" w:rsidRDefault="001D6C52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Full-time</w:t>
            </w:r>
            <w:r w:rsidR="001D7B23">
              <w:rPr>
                <w:rFonts w:ascii="Arial" w:eastAsia="Times New Roman" w:hAnsi="Arial" w:cs="Times New Roman"/>
                <w:sz w:val="21"/>
                <w:szCs w:val="21"/>
              </w:rPr>
              <w:t xml:space="preserve">, </w:t>
            </w:r>
            <w:r w:rsidR="00364A07">
              <w:rPr>
                <w:rFonts w:ascii="Arial" w:eastAsia="Times New Roman" w:hAnsi="Arial" w:cs="Times New Roman"/>
                <w:sz w:val="21"/>
                <w:szCs w:val="21"/>
              </w:rPr>
              <w:t xml:space="preserve">0.6 or 0.8 </w:t>
            </w:r>
            <w:r w:rsidR="001D7B23">
              <w:rPr>
                <w:rFonts w:ascii="Arial" w:eastAsia="Times New Roman" w:hAnsi="Arial" w:cs="Times New Roman"/>
                <w:sz w:val="21"/>
                <w:szCs w:val="21"/>
              </w:rPr>
              <w:t>PT available</w:t>
            </w:r>
            <w:r w:rsidR="00FE2009">
              <w:rPr>
                <w:rFonts w:ascii="Arial" w:eastAsia="Times New Roman" w:hAnsi="Arial" w:cs="Times New Roman"/>
                <w:sz w:val="21"/>
                <w:szCs w:val="21"/>
              </w:rPr>
              <w:t>. Position available immediately, for</w:t>
            </w:r>
            <w:r w:rsidR="008359AC">
              <w:rPr>
                <w:rFonts w:ascii="Arial" w:eastAsia="Times New Roman" w:hAnsi="Arial" w:cs="Times New Roman"/>
                <w:sz w:val="21"/>
                <w:szCs w:val="21"/>
              </w:rPr>
              <w:t xml:space="preserve"> a</w:t>
            </w:r>
            <w:r w:rsidR="00FE2009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  <w:r w:rsidR="001D08E7">
              <w:rPr>
                <w:rFonts w:ascii="Arial" w:eastAsia="Times New Roman" w:hAnsi="Arial" w:cs="Times New Roman"/>
                <w:sz w:val="21"/>
                <w:szCs w:val="21"/>
              </w:rPr>
              <w:t>6</w:t>
            </w:r>
            <w:r w:rsidR="00BD12B4">
              <w:rPr>
                <w:rFonts w:ascii="Arial" w:eastAsia="Times New Roman" w:hAnsi="Arial" w:cs="Times New Roman"/>
                <w:sz w:val="21"/>
                <w:szCs w:val="21"/>
              </w:rPr>
              <w:t>-month</w:t>
            </w:r>
            <w:r w:rsidR="008359AC">
              <w:rPr>
                <w:rFonts w:ascii="Arial" w:eastAsia="Times New Roman" w:hAnsi="Arial" w:cs="Times New Roman"/>
                <w:sz w:val="21"/>
                <w:szCs w:val="21"/>
              </w:rPr>
              <w:t xml:space="preserve"> period.</w:t>
            </w:r>
          </w:p>
        </w:tc>
      </w:tr>
      <w:tr w:rsidR="00D21C4F" w:rsidRPr="00D21C4F" w14:paraId="703DD70B" w14:textId="77777777" w:rsidTr="008F14AC">
        <w:tc>
          <w:tcPr>
            <w:tcW w:w="1843" w:type="dxa"/>
          </w:tcPr>
          <w:p w14:paraId="5BC6F510" w14:textId="431E791B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Reports</w:t>
            </w:r>
          </w:p>
        </w:tc>
        <w:tc>
          <w:tcPr>
            <w:tcW w:w="7796" w:type="dxa"/>
          </w:tcPr>
          <w:p w14:paraId="7AB44166" w14:textId="35FE38BA" w:rsidR="00D21C4F" w:rsidRPr="00D21C4F" w:rsidRDefault="00393F50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None</w:t>
            </w:r>
          </w:p>
        </w:tc>
      </w:tr>
      <w:tr w:rsidR="00D21C4F" w:rsidRPr="00D21C4F" w14:paraId="262B919A" w14:textId="77777777" w:rsidTr="008F14AC">
        <w:tc>
          <w:tcPr>
            <w:tcW w:w="1843" w:type="dxa"/>
          </w:tcPr>
          <w:p w14:paraId="0F6FBDE8" w14:textId="6E5A77A5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Location</w:t>
            </w:r>
          </w:p>
        </w:tc>
        <w:tc>
          <w:tcPr>
            <w:tcW w:w="7796" w:type="dxa"/>
          </w:tcPr>
          <w:p w14:paraId="4CD518F7" w14:textId="39BB5BBB" w:rsidR="00D21C4F" w:rsidRPr="00D21C4F" w:rsidRDefault="00403898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403898">
              <w:rPr>
                <w:rFonts w:ascii="Arial" w:eastAsia="Times New Roman" w:hAnsi="Arial" w:cs="Times New Roman"/>
                <w:sz w:val="21"/>
                <w:szCs w:val="21"/>
              </w:rPr>
              <w:t>London/Hybrid (work from the London office 4 days per month)</w:t>
            </w:r>
          </w:p>
        </w:tc>
      </w:tr>
      <w:tr w:rsidR="00D21C4F" w:rsidRPr="00D21C4F" w14:paraId="126A9CB5" w14:textId="77777777" w:rsidTr="008F14AC">
        <w:tc>
          <w:tcPr>
            <w:tcW w:w="1843" w:type="dxa"/>
          </w:tcPr>
          <w:p w14:paraId="707D7A90" w14:textId="2822D191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Main job purpose</w:t>
            </w:r>
          </w:p>
        </w:tc>
        <w:tc>
          <w:tcPr>
            <w:tcW w:w="7796" w:type="dxa"/>
          </w:tcPr>
          <w:p w14:paraId="43450FE9" w14:textId="77777777" w:rsidR="00EE386B" w:rsidRDefault="00A424C4" w:rsidP="006D4E07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A424C4">
              <w:rPr>
                <w:rFonts w:ascii="Arial" w:eastAsia="Times New Roman" w:hAnsi="Arial" w:cs="Times New Roman"/>
                <w:sz w:val="21"/>
                <w:szCs w:val="21"/>
              </w:rPr>
              <w:t>This is an exciting</w:t>
            </w:r>
            <w:r w:rsidR="00DB563B">
              <w:rPr>
                <w:rFonts w:ascii="Arial" w:eastAsia="Times New Roman" w:hAnsi="Arial" w:cs="Times New Roman"/>
                <w:sz w:val="21"/>
                <w:szCs w:val="21"/>
              </w:rPr>
              <w:t xml:space="preserve"> time to join Young Enterprise as we prepare to launch our Transforming Futures strategy (2024-2030). </w:t>
            </w:r>
          </w:p>
          <w:p w14:paraId="5DD5AF31" w14:textId="4CA88650" w:rsidR="009979D9" w:rsidRDefault="00364A07" w:rsidP="00BA11ED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The Marketing Assistant will play a key role in helping the </w:t>
            </w:r>
            <w:r w:rsidRPr="00364A07">
              <w:rPr>
                <w:rFonts w:ascii="Arial" w:eastAsia="Times New Roman" w:hAnsi="Arial" w:cs="Times New Roman"/>
                <w:sz w:val="21"/>
                <w:szCs w:val="21"/>
              </w:rPr>
              <w:t xml:space="preserve">marketing team with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the production of marketing </w:t>
            </w:r>
            <w:r w:rsidR="00E3481E">
              <w:rPr>
                <w:rFonts w:ascii="Arial" w:eastAsia="Times New Roman" w:hAnsi="Arial" w:cs="Times New Roman"/>
                <w:sz w:val="21"/>
                <w:szCs w:val="21"/>
              </w:rPr>
              <w:t xml:space="preserve">and communication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materials and the </w:t>
            </w:r>
            <w:r w:rsidRPr="00364A07">
              <w:rPr>
                <w:rFonts w:ascii="Arial" w:eastAsia="Times New Roman" w:hAnsi="Arial" w:cs="Times New Roman"/>
                <w:sz w:val="21"/>
                <w:szCs w:val="21"/>
              </w:rPr>
              <w:t xml:space="preserve">implementation of </w:t>
            </w:r>
            <w:r w:rsidR="00A83423">
              <w:rPr>
                <w:rFonts w:ascii="Arial" w:eastAsia="Times New Roman" w:hAnsi="Arial" w:cs="Times New Roman"/>
                <w:sz w:val="21"/>
                <w:szCs w:val="21"/>
              </w:rPr>
              <w:t xml:space="preserve">the </w:t>
            </w:r>
            <w:r w:rsidRPr="00364A07">
              <w:rPr>
                <w:rFonts w:ascii="Arial" w:eastAsia="Times New Roman" w:hAnsi="Arial" w:cs="Times New Roman"/>
                <w:sz w:val="21"/>
                <w:szCs w:val="21"/>
              </w:rPr>
              <w:t>rebrand of Young Enterprise.</w:t>
            </w:r>
            <w:r w:rsidR="009979D9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</w:p>
          <w:p w14:paraId="55DFD2BF" w14:textId="4346FBB5" w:rsidR="000F01B1" w:rsidRDefault="0023774B" w:rsidP="006D4E07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The person will</w:t>
            </w:r>
            <w:r w:rsidR="00455095">
              <w:rPr>
                <w:rFonts w:ascii="Arial" w:eastAsia="Times New Roman" w:hAnsi="Arial" w:cs="Times New Roman"/>
                <w:sz w:val="21"/>
                <w:szCs w:val="21"/>
              </w:rPr>
              <w:t xml:space="preserve"> provide advice to colleagues on </w:t>
            </w:r>
            <w:r w:rsidR="002E69EC">
              <w:rPr>
                <w:rFonts w:ascii="Arial" w:eastAsia="Times New Roman" w:hAnsi="Arial" w:cs="Times New Roman"/>
                <w:sz w:val="21"/>
                <w:szCs w:val="21"/>
              </w:rPr>
              <w:t xml:space="preserve">branding and </w:t>
            </w:r>
            <w:r w:rsidR="00D309F0">
              <w:rPr>
                <w:rFonts w:ascii="Arial" w:eastAsia="Times New Roman" w:hAnsi="Arial" w:cs="Times New Roman"/>
                <w:sz w:val="21"/>
                <w:szCs w:val="21"/>
              </w:rPr>
              <w:t>content and</w:t>
            </w:r>
            <w:r w:rsidR="002E69EC">
              <w:rPr>
                <w:rFonts w:ascii="Arial" w:eastAsia="Times New Roman" w:hAnsi="Arial" w:cs="Times New Roman"/>
                <w:sz w:val="21"/>
                <w:szCs w:val="21"/>
              </w:rPr>
              <w:t xml:space="preserve"> will need to evidence </w:t>
            </w:r>
            <w:r w:rsidR="00D53263">
              <w:rPr>
                <w:rFonts w:ascii="Arial" w:eastAsia="Times New Roman" w:hAnsi="Arial" w:cs="Times New Roman"/>
                <w:sz w:val="21"/>
                <w:szCs w:val="21"/>
              </w:rPr>
              <w:t>excellent project management skills</w:t>
            </w:r>
            <w:r w:rsidR="0098435D">
              <w:rPr>
                <w:rFonts w:ascii="Arial" w:eastAsia="Times New Roman" w:hAnsi="Arial" w:cs="Times New Roman"/>
                <w:sz w:val="21"/>
                <w:szCs w:val="21"/>
              </w:rPr>
              <w:t xml:space="preserve"> as they </w:t>
            </w:r>
            <w:r w:rsidR="00455095">
              <w:rPr>
                <w:rFonts w:ascii="Arial" w:eastAsia="Times New Roman" w:hAnsi="Arial" w:cs="Times New Roman"/>
                <w:sz w:val="21"/>
                <w:szCs w:val="21"/>
              </w:rPr>
              <w:t xml:space="preserve">be </w:t>
            </w:r>
            <w:r w:rsidR="00D309F0">
              <w:rPr>
                <w:rFonts w:ascii="Arial" w:eastAsia="Times New Roman" w:hAnsi="Arial" w:cs="Times New Roman"/>
                <w:sz w:val="21"/>
                <w:szCs w:val="21"/>
              </w:rPr>
              <w:t>managing</w:t>
            </w:r>
            <w:r w:rsidR="00D53263">
              <w:rPr>
                <w:rFonts w:ascii="Arial" w:eastAsia="Times New Roman" w:hAnsi="Arial" w:cs="Times New Roman"/>
                <w:sz w:val="21"/>
                <w:szCs w:val="21"/>
              </w:rPr>
              <w:t xml:space="preserve"> the flow of files and the process of creating marketing materials. </w:t>
            </w:r>
          </w:p>
          <w:p w14:paraId="15B8105B" w14:textId="404936E5" w:rsidR="006814DB" w:rsidRDefault="002E6579" w:rsidP="008626D3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The job holder will also be involved in all other aspects of communications, such as </w:t>
            </w:r>
            <w:r w:rsidR="00B944C3">
              <w:rPr>
                <w:rFonts w:ascii="Arial" w:eastAsia="Times New Roman" w:hAnsi="Arial" w:cs="Times New Roman"/>
                <w:sz w:val="21"/>
                <w:szCs w:val="21"/>
              </w:rPr>
              <w:t>contributing to creating content for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 social media, </w:t>
            </w:r>
            <w:r w:rsidR="00E9653B">
              <w:rPr>
                <w:rFonts w:ascii="Arial" w:eastAsia="Times New Roman" w:hAnsi="Arial" w:cs="Times New Roman"/>
                <w:sz w:val="21"/>
                <w:szCs w:val="21"/>
              </w:rPr>
              <w:t xml:space="preserve">helping to </w:t>
            </w:r>
            <w:r w:rsidR="00B944C3">
              <w:rPr>
                <w:rFonts w:ascii="Arial" w:eastAsia="Times New Roman" w:hAnsi="Arial" w:cs="Times New Roman"/>
                <w:sz w:val="21"/>
                <w:szCs w:val="21"/>
              </w:rPr>
              <w:t>prepar</w:t>
            </w:r>
            <w:r w:rsidR="00E9653B">
              <w:rPr>
                <w:rFonts w:ascii="Arial" w:eastAsia="Times New Roman" w:hAnsi="Arial" w:cs="Times New Roman"/>
                <w:sz w:val="21"/>
                <w:szCs w:val="21"/>
              </w:rPr>
              <w:t>e</w:t>
            </w:r>
            <w:r w:rsidR="00252249">
              <w:rPr>
                <w:rFonts w:ascii="Arial" w:eastAsia="Times New Roman" w:hAnsi="Arial" w:cs="Times New Roman"/>
                <w:sz w:val="21"/>
                <w:szCs w:val="21"/>
              </w:rPr>
              <w:t xml:space="preserve"> and deliver</w:t>
            </w:r>
            <w:r w:rsidR="00E9653B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  <w:r w:rsidR="00B944C3">
              <w:rPr>
                <w:rFonts w:ascii="Arial" w:eastAsia="Times New Roman" w:hAnsi="Arial" w:cs="Times New Roman"/>
                <w:sz w:val="21"/>
                <w:szCs w:val="21"/>
              </w:rPr>
              <w:t>integrated campaign activity</w:t>
            </w:r>
            <w:r w:rsidR="00252249">
              <w:rPr>
                <w:rFonts w:ascii="Arial" w:eastAsia="Times New Roman" w:hAnsi="Arial" w:cs="Times New Roman"/>
                <w:sz w:val="21"/>
                <w:szCs w:val="21"/>
              </w:rPr>
              <w:t>,</w:t>
            </w:r>
            <w:r w:rsidR="00B944C3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  <w:r w:rsidR="00BC18B5">
              <w:rPr>
                <w:rFonts w:ascii="Arial" w:eastAsia="Times New Roman" w:hAnsi="Arial" w:cs="Times New Roman"/>
                <w:sz w:val="21"/>
                <w:szCs w:val="21"/>
              </w:rPr>
              <w:t xml:space="preserve">creating basic designs for social assets and </w:t>
            </w:r>
            <w:r w:rsidR="008626D3">
              <w:rPr>
                <w:rFonts w:ascii="Arial" w:eastAsia="Times New Roman" w:hAnsi="Arial" w:cs="Times New Roman"/>
                <w:sz w:val="21"/>
                <w:szCs w:val="21"/>
              </w:rPr>
              <w:t xml:space="preserve">helping our internal clients shape and activate marketing briefs. </w:t>
            </w:r>
          </w:p>
          <w:p w14:paraId="497B11A3" w14:textId="480C4AE3" w:rsidR="008626D3" w:rsidRDefault="008626D3" w:rsidP="008626D3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The job holder will need to quickly develop relationships with stakeholders across the charity, especially with our Programmes and Services team.</w:t>
            </w:r>
          </w:p>
          <w:p w14:paraId="1A46A1A6" w14:textId="7A6D0652" w:rsidR="00D309F0" w:rsidRDefault="0040464C" w:rsidP="00D309F0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In line with </w:t>
            </w:r>
            <w:r w:rsidR="008F14AC">
              <w:rPr>
                <w:rFonts w:ascii="Arial" w:eastAsia="Times New Roman" w:hAnsi="Arial" w:cs="Times New Roman"/>
                <w:sz w:val="21"/>
                <w:szCs w:val="21"/>
              </w:rPr>
              <w:t xml:space="preserve">our brand refresh in 2023/24, the </w:t>
            </w:r>
            <w:r w:rsidR="004456E0">
              <w:rPr>
                <w:rFonts w:ascii="Arial" w:eastAsia="Times New Roman" w:hAnsi="Arial" w:cs="Times New Roman"/>
                <w:sz w:val="21"/>
                <w:szCs w:val="21"/>
              </w:rPr>
              <w:t xml:space="preserve">Marketing Assistant will help with preparing artwork </w:t>
            </w:r>
            <w:r w:rsidR="0077115C">
              <w:rPr>
                <w:rFonts w:ascii="Arial" w:eastAsia="Times New Roman" w:hAnsi="Arial" w:cs="Times New Roman"/>
                <w:sz w:val="21"/>
                <w:szCs w:val="21"/>
              </w:rPr>
              <w:t xml:space="preserve">and templates </w:t>
            </w:r>
            <w:r w:rsidR="004456E0">
              <w:rPr>
                <w:rFonts w:ascii="Arial" w:eastAsia="Times New Roman" w:hAnsi="Arial" w:cs="Times New Roman"/>
                <w:sz w:val="21"/>
                <w:szCs w:val="21"/>
              </w:rPr>
              <w:t xml:space="preserve">across multiple areas of work </w:t>
            </w:r>
            <w:r w:rsidR="00A83423">
              <w:rPr>
                <w:rFonts w:ascii="Arial" w:eastAsia="Times New Roman" w:hAnsi="Arial" w:cs="Times New Roman"/>
                <w:sz w:val="21"/>
                <w:szCs w:val="21"/>
              </w:rPr>
              <w:t>in preparation for our new brand launch.</w:t>
            </w:r>
            <w:r w:rsidR="00D309F0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</w:p>
          <w:p w14:paraId="18D3DA4E" w14:textId="47654E1C" w:rsidR="006D4E07" w:rsidRPr="00D21C4F" w:rsidRDefault="00D309F0" w:rsidP="00A83423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We are looking for </w:t>
            </w:r>
            <w:r w:rsidRPr="00A424C4">
              <w:rPr>
                <w:rFonts w:ascii="Arial" w:eastAsia="Times New Roman" w:hAnsi="Arial" w:cs="Times New Roman"/>
                <w:sz w:val="21"/>
                <w:szCs w:val="21"/>
              </w:rPr>
              <w:t>a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n enthusiastic person with some knowledge of marketing and a keen desire to learn more. </w:t>
            </w:r>
          </w:p>
        </w:tc>
      </w:tr>
    </w:tbl>
    <w:p w14:paraId="32866172" w14:textId="2C66A931" w:rsidR="00D21C4F" w:rsidRDefault="00D21C4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FC2B4D" w:rsidRPr="000F01B1" w14:paraId="55AA36B5" w14:textId="77777777" w:rsidTr="00945C9B">
        <w:trPr>
          <w:trHeight w:val="794"/>
          <w:jc w:val="center"/>
        </w:trPr>
        <w:tc>
          <w:tcPr>
            <w:tcW w:w="9634" w:type="dxa"/>
          </w:tcPr>
          <w:p w14:paraId="76DC6140" w14:textId="77777777" w:rsidR="00FC2B4D" w:rsidRPr="00C71858" w:rsidRDefault="00FC2B4D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AD8ED0E" w14:textId="1C4846F1" w:rsidR="00FC2B4D" w:rsidRPr="00C71858" w:rsidRDefault="00FC2B4D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71858">
              <w:rPr>
                <w:rFonts w:ascii="Arial" w:hAnsi="Arial" w:cs="Arial"/>
                <w:b/>
                <w:bCs/>
                <w:sz w:val="21"/>
                <w:szCs w:val="21"/>
              </w:rPr>
              <w:t>Task</w:t>
            </w:r>
          </w:p>
        </w:tc>
      </w:tr>
      <w:tr w:rsidR="00FC2B4D" w:rsidRPr="000F01B1" w14:paraId="7D6EC5D1" w14:textId="77777777" w:rsidTr="00945C9B">
        <w:trPr>
          <w:jc w:val="center"/>
        </w:trPr>
        <w:tc>
          <w:tcPr>
            <w:tcW w:w="9634" w:type="dxa"/>
          </w:tcPr>
          <w:p w14:paraId="01A9D017" w14:textId="014D5B7A" w:rsidR="007C012F" w:rsidRDefault="007C012F" w:rsidP="00EC7EC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Take briefs from internal clients, </w:t>
            </w:r>
            <w:r w:rsidR="00422671">
              <w:rPr>
                <w:rFonts w:ascii="Arial" w:hAnsi="Arial" w:cs="Arial"/>
                <w:sz w:val="21"/>
                <w:szCs w:val="21"/>
              </w:rPr>
              <w:t>ensuring objectives are clear and agreed and all assets, photos, infographics and other content are</w:t>
            </w:r>
            <w:r w:rsidR="0077115C">
              <w:rPr>
                <w:rFonts w:ascii="Arial" w:hAnsi="Arial" w:cs="Arial"/>
                <w:sz w:val="21"/>
                <w:szCs w:val="21"/>
              </w:rPr>
              <w:t xml:space="preserve"> prepared and</w:t>
            </w:r>
            <w:r w:rsidR="00422671">
              <w:rPr>
                <w:rFonts w:ascii="Arial" w:hAnsi="Arial" w:cs="Arial"/>
                <w:sz w:val="21"/>
                <w:szCs w:val="21"/>
              </w:rPr>
              <w:t xml:space="preserve"> ready for design.</w:t>
            </w:r>
          </w:p>
          <w:p w14:paraId="42D40915" w14:textId="1324B113" w:rsidR="000D7C23" w:rsidRDefault="00DD430E" w:rsidP="00EC7EC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0D7C23">
              <w:rPr>
                <w:rFonts w:ascii="Arial" w:hAnsi="Arial" w:cs="Arial"/>
                <w:sz w:val="21"/>
                <w:szCs w:val="21"/>
              </w:rPr>
              <w:t xml:space="preserve">Act as traffic manager for </w:t>
            </w:r>
            <w:r w:rsidR="002861EC">
              <w:rPr>
                <w:rFonts w:ascii="Arial" w:hAnsi="Arial" w:cs="Arial"/>
                <w:sz w:val="21"/>
                <w:szCs w:val="21"/>
              </w:rPr>
              <w:t>updates or new</w:t>
            </w:r>
            <w:r w:rsidRPr="000D7C23">
              <w:rPr>
                <w:rFonts w:ascii="Arial" w:hAnsi="Arial" w:cs="Arial"/>
                <w:sz w:val="21"/>
                <w:szCs w:val="21"/>
              </w:rPr>
              <w:t xml:space="preserve"> marketing materials</w:t>
            </w:r>
            <w:r w:rsidR="002861EC">
              <w:rPr>
                <w:rFonts w:ascii="Arial" w:hAnsi="Arial" w:cs="Arial"/>
                <w:sz w:val="21"/>
                <w:szCs w:val="21"/>
              </w:rPr>
              <w:t xml:space="preserve">, liaising between design agencies, internal clients and other members of marketing team. </w:t>
            </w:r>
          </w:p>
          <w:p w14:paraId="528EAEF4" w14:textId="77777777" w:rsidR="003A2DFD" w:rsidRDefault="003A2DFD" w:rsidP="003A2DF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0D7C23">
              <w:rPr>
                <w:rFonts w:ascii="Arial" w:hAnsi="Arial" w:cs="Arial"/>
                <w:sz w:val="21"/>
                <w:szCs w:val="21"/>
              </w:rPr>
              <w:t>Log status of all materials and keep track of all approvals, comments and amends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38A4FCE" w14:textId="1C79DF21" w:rsidR="000D7C23" w:rsidRDefault="00DD430E" w:rsidP="0015264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0D7C23">
              <w:rPr>
                <w:rFonts w:ascii="Arial" w:hAnsi="Arial" w:cs="Arial"/>
                <w:sz w:val="21"/>
                <w:szCs w:val="21"/>
              </w:rPr>
              <w:t xml:space="preserve">Brief </w:t>
            </w:r>
            <w:r w:rsidR="00171528">
              <w:rPr>
                <w:rFonts w:ascii="Arial" w:hAnsi="Arial" w:cs="Arial"/>
                <w:sz w:val="21"/>
                <w:szCs w:val="21"/>
              </w:rPr>
              <w:t>external designers</w:t>
            </w:r>
            <w:r w:rsidRPr="000D7C23">
              <w:rPr>
                <w:rFonts w:ascii="Arial" w:hAnsi="Arial" w:cs="Arial"/>
                <w:sz w:val="21"/>
                <w:szCs w:val="21"/>
              </w:rPr>
              <w:t xml:space="preserve"> on materials</w:t>
            </w:r>
            <w:r w:rsidR="007C012F">
              <w:rPr>
                <w:rFonts w:ascii="Arial" w:hAnsi="Arial" w:cs="Arial"/>
                <w:sz w:val="21"/>
                <w:szCs w:val="21"/>
              </w:rPr>
              <w:t xml:space="preserve"> required for YE rebrand.</w:t>
            </w:r>
          </w:p>
          <w:p w14:paraId="20437D41" w14:textId="77777777" w:rsidR="007E3E9A" w:rsidRDefault="007E3E9A" w:rsidP="00B2422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Liaise with email production agencies to agree communications briefs. </w:t>
            </w:r>
          </w:p>
          <w:p w14:paraId="375D26E3" w14:textId="48489257" w:rsidR="000D7C23" w:rsidRDefault="00DD430E" w:rsidP="003E178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0D7C23">
              <w:rPr>
                <w:rFonts w:ascii="Arial" w:hAnsi="Arial" w:cs="Arial"/>
                <w:sz w:val="21"/>
                <w:szCs w:val="21"/>
              </w:rPr>
              <w:t>Provide first set of comments on ne</w:t>
            </w:r>
            <w:r w:rsidR="000B4605">
              <w:rPr>
                <w:rFonts w:ascii="Arial" w:hAnsi="Arial" w:cs="Arial"/>
                <w:sz w:val="21"/>
                <w:szCs w:val="21"/>
              </w:rPr>
              <w:t>w materials, e.g. email campaigns, new videos.</w:t>
            </w:r>
          </w:p>
          <w:p w14:paraId="0C4CD37D" w14:textId="04EC6E3C" w:rsidR="000B4605" w:rsidRDefault="000B4605" w:rsidP="003E178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Assist with </w:t>
            </w:r>
            <w:r w:rsidR="00002E57">
              <w:rPr>
                <w:rFonts w:ascii="Arial" w:hAnsi="Arial" w:cs="Arial"/>
                <w:sz w:val="21"/>
                <w:szCs w:val="21"/>
              </w:rPr>
              <w:t xml:space="preserve">sourcing and preparing content for social media. </w:t>
            </w:r>
          </w:p>
          <w:p w14:paraId="267EA0F5" w14:textId="2A70CB97" w:rsidR="00002E57" w:rsidRDefault="00002E57" w:rsidP="003E178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Arrange print and delivery of materials for other teams. </w:t>
            </w:r>
          </w:p>
          <w:p w14:paraId="2D812DFB" w14:textId="5540B218" w:rsidR="000D7C23" w:rsidRPr="00775B18" w:rsidRDefault="00DD430E" w:rsidP="009F06B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775B18">
              <w:rPr>
                <w:rFonts w:ascii="Arial" w:hAnsi="Arial" w:cs="Arial"/>
                <w:sz w:val="21"/>
                <w:szCs w:val="21"/>
              </w:rPr>
              <w:t>Save all draft versions and final version</w:t>
            </w:r>
            <w:r w:rsidR="00775B18" w:rsidRPr="00775B18">
              <w:rPr>
                <w:rFonts w:ascii="Arial" w:hAnsi="Arial" w:cs="Arial"/>
                <w:sz w:val="21"/>
                <w:szCs w:val="21"/>
              </w:rPr>
              <w:t xml:space="preserve"> of marketing materials</w:t>
            </w:r>
            <w:r w:rsidRPr="00775B18">
              <w:rPr>
                <w:rFonts w:ascii="Arial" w:hAnsi="Arial" w:cs="Arial"/>
                <w:sz w:val="21"/>
                <w:szCs w:val="21"/>
              </w:rPr>
              <w:t xml:space="preserve"> in appropriate </w:t>
            </w:r>
            <w:r w:rsidR="00775B18" w:rsidRPr="00775B18">
              <w:rPr>
                <w:rFonts w:ascii="Arial" w:hAnsi="Arial" w:cs="Arial"/>
                <w:sz w:val="21"/>
                <w:szCs w:val="21"/>
              </w:rPr>
              <w:t xml:space="preserve">central place, communicate with internal teams </w:t>
            </w:r>
            <w:r w:rsidRPr="00775B18">
              <w:rPr>
                <w:rFonts w:ascii="Arial" w:hAnsi="Arial" w:cs="Arial"/>
                <w:sz w:val="21"/>
                <w:szCs w:val="21"/>
              </w:rPr>
              <w:t>when materials ready for distribution</w:t>
            </w:r>
            <w:r w:rsidR="00775B1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CA035E3" w14:textId="77777777" w:rsidR="004411DA" w:rsidRDefault="00DD430E" w:rsidP="000D7C2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 w:rsidRPr="00DD430E">
              <w:rPr>
                <w:rFonts w:ascii="Arial" w:hAnsi="Arial" w:cs="Arial"/>
                <w:sz w:val="21"/>
                <w:szCs w:val="21"/>
              </w:rPr>
              <w:t>Participate in production process of other digital and print marketing materials, contribute to team tasks and projects as required.</w:t>
            </w:r>
          </w:p>
          <w:p w14:paraId="78AC40C1" w14:textId="77777777" w:rsidR="003D5DF9" w:rsidRDefault="003D5DF9" w:rsidP="000D7C2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Assist in preparation of reporting and</w:t>
            </w:r>
            <w:r w:rsidR="00BC18B5">
              <w:rPr>
                <w:rFonts w:ascii="Arial" w:hAnsi="Arial" w:cs="Arial"/>
                <w:sz w:val="21"/>
                <w:szCs w:val="21"/>
              </w:rPr>
              <w:t xml:space="preserve"> monitoring of activity, </w:t>
            </w:r>
            <w:r w:rsidR="006F1028">
              <w:rPr>
                <w:rFonts w:ascii="Arial" w:hAnsi="Arial" w:cs="Arial"/>
                <w:sz w:val="21"/>
                <w:szCs w:val="21"/>
              </w:rPr>
              <w:t xml:space="preserve">to track effectiveness of marketing campaigns. </w:t>
            </w:r>
          </w:p>
          <w:p w14:paraId="037B9AFE" w14:textId="0392925B" w:rsidR="00E77231" w:rsidRDefault="00E77231" w:rsidP="000D7C2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Supply branded assets </w:t>
            </w:r>
            <w:r w:rsidR="00455218">
              <w:rPr>
                <w:rFonts w:ascii="Arial" w:hAnsi="Arial" w:cs="Arial"/>
                <w:sz w:val="21"/>
                <w:szCs w:val="21"/>
              </w:rPr>
              <w:t>such as logos to colleagues and third parties on request.</w:t>
            </w:r>
          </w:p>
          <w:p w14:paraId="00234F03" w14:textId="405BED6D" w:rsidR="00A50F90" w:rsidRPr="00C71858" w:rsidRDefault="00A50F90" w:rsidP="000D7C2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Assist team with admin</w:t>
            </w:r>
            <w:r w:rsidR="00E77231">
              <w:rPr>
                <w:rFonts w:ascii="Arial" w:hAnsi="Arial" w:cs="Arial"/>
                <w:sz w:val="21"/>
                <w:szCs w:val="21"/>
              </w:rPr>
              <w:t>istration tasks such as processing invoices.</w:t>
            </w:r>
          </w:p>
        </w:tc>
      </w:tr>
    </w:tbl>
    <w:p w14:paraId="797587CD" w14:textId="6220BA93" w:rsidR="000F01B1" w:rsidRDefault="000F01B1" w:rsidP="000F01B1">
      <w:pPr>
        <w:pStyle w:val="NoSpacing"/>
        <w:rPr>
          <w:rFonts w:ascii="Arial" w:hAnsi="Arial" w:cs="Arial"/>
          <w:sz w:val="21"/>
          <w:szCs w:val="21"/>
        </w:rPr>
      </w:pPr>
    </w:p>
    <w:p w14:paraId="1CA296C3" w14:textId="56CCBEEE" w:rsidR="00EA3CC7" w:rsidRPr="00D56354" w:rsidRDefault="00EA3CC7" w:rsidP="00D56354">
      <w:pPr>
        <w:pStyle w:val="NoSpacing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D56354">
        <w:rPr>
          <w:rFonts w:ascii="Arial" w:hAnsi="Arial" w:cs="Arial"/>
          <w:b/>
          <w:bCs/>
          <w:i/>
          <w:iCs/>
          <w:sz w:val="21"/>
          <w:szCs w:val="21"/>
        </w:rPr>
        <w:t xml:space="preserve">The above tasks are not an exhaustive list of duties and you will be expected to perform different tasks as necessitated by your changing role within the Charity and </w:t>
      </w:r>
      <w:r w:rsidR="00043140">
        <w:rPr>
          <w:rFonts w:ascii="Arial" w:hAnsi="Arial" w:cs="Arial"/>
          <w:b/>
          <w:bCs/>
          <w:i/>
          <w:iCs/>
          <w:sz w:val="21"/>
          <w:szCs w:val="21"/>
        </w:rPr>
        <w:t>its</w:t>
      </w:r>
      <w:r w:rsidRPr="00D56354">
        <w:rPr>
          <w:rFonts w:ascii="Arial" w:hAnsi="Arial" w:cs="Arial"/>
          <w:b/>
          <w:bCs/>
          <w:i/>
          <w:iCs/>
          <w:sz w:val="21"/>
          <w:szCs w:val="21"/>
        </w:rPr>
        <w:t xml:space="preserve"> overall objectives.</w:t>
      </w:r>
    </w:p>
    <w:p w14:paraId="230FE450" w14:textId="33B6A7E8" w:rsidR="00EA3CC7" w:rsidRDefault="00EA3CC7" w:rsidP="000F01B1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EA3CC7" w14:paraId="61A94846" w14:textId="77777777" w:rsidTr="00EA3CC7">
        <w:tc>
          <w:tcPr>
            <w:tcW w:w="10194" w:type="dxa"/>
            <w:gridSpan w:val="2"/>
            <w:shd w:val="clear" w:color="auto" w:fill="000000" w:themeFill="text1"/>
          </w:tcPr>
          <w:p w14:paraId="7BF7B69C" w14:textId="77777777" w:rsidR="00EA3CC7" w:rsidRDefault="00EA3CC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4FBA04AE" w14:textId="76C3AC46" w:rsidR="00EA3CC7" w:rsidRPr="008C34EE" w:rsidRDefault="00D56354" w:rsidP="00EA3CC7">
            <w:pPr>
              <w:pStyle w:val="NoSpacing"/>
              <w:shd w:val="clear" w:color="auto" w:fill="000000" w:themeFill="text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34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SKILLS/ATTRIBUTES/KNOWLEDGE/EXPERIENCE</w:t>
            </w:r>
          </w:p>
          <w:p w14:paraId="528F61D7" w14:textId="574A12A4" w:rsidR="00EA3CC7" w:rsidRDefault="00EA3CC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22A6D981" w14:textId="77777777" w:rsidTr="008A5C96">
        <w:tc>
          <w:tcPr>
            <w:tcW w:w="1696" w:type="dxa"/>
          </w:tcPr>
          <w:p w14:paraId="670F1C94" w14:textId="1A6E4877" w:rsidR="008C34EE" w:rsidRPr="00D56354" w:rsidRDefault="008C34EE" w:rsidP="000F01B1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56354"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8498" w:type="dxa"/>
          </w:tcPr>
          <w:p w14:paraId="7D88369B" w14:textId="08DBA4CF" w:rsidR="008A5C96" w:rsidRDefault="007D4F78" w:rsidP="00CE209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Previous experience in a marketing role. </w:t>
            </w:r>
          </w:p>
          <w:p w14:paraId="10C5A412" w14:textId="77777777" w:rsidR="008A5C96" w:rsidRDefault="008A5C96" w:rsidP="008A5C96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082B9C12" w14:textId="31855135" w:rsidR="00710EFE" w:rsidRDefault="00710EFE" w:rsidP="00710EF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2B5AF9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E24793">
              <w:rPr>
                <w:rFonts w:ascii="Arial" w:hAnsi="Arial" w:cs="Arial"/>
                <w:sz w:val="21"/>
                <w:szCs w:val="21"/>
              </w:rPr>
              <w:t>contributing to the cr</w:t>
            </w:r>
            <w:r w:rsidRPr="002B5AF9">
              <w:rPr>
                <w:rFonts w:ascii="Arial" w:hAnsi="Arial" w:cs="Arial"/>
                <w:sz w:val="21"/>
                <w:szCs w:val="21"/>
              </w:rPr>
              <w:t>eat</w:t>
            </w:r>
            <w:r w:rsidR="00E24793">
              <w:rPr>
                <w:rFonts w:ascii="Arial" w:hAnsi="Arial" w:cs="Arial"/>
                <w:sz w:val="21"/>
                <w:szCs w:val="21"/>
              </w:rPr>
              <w:t>ion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 w:rsidR="00E24793">
              <w:rPr>
                <w:rFonts w:ascii="Arial" w:hAnsi="Arial" w:cs="Arial"/>
                <w:sz w:val="21"/>
                <w:szCs w:val="21"/>
              </w:rPr>
              <w:t>implementation of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integrated </w:t>
            </w:r>
            <w:r w:rsidR="003C5243">
              <w:rPr>
                <w:rFonts w:ascii="Arial" w:hAnsi="Arial" w:cs="Arial"/>
                <w:sz w:val="21"/>
                <w:szCs w:val="21"/>
              </w:rPr>
              <w:t xml:space="preserve">marketing and communications 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campaigns. </w:t>
            </w:r>
          </w:p>
          <w:p w14:paraId="7E298C39" w14:textId="77777777" w:rsidR="003B2011" w:rsidRDefault="003B2011" w:rsidP="003B2011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6348D4B" w14:textId="6B7F9CAE" w:rsidR="008A5C96" w:rsidRDefault="007F3A92" w:rsidP="00FB638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0C6FCC">
              <w:rPr>
                <w:rFonts w:ascii="Arial" w:hAnsi="Arial" w:cs="Arial"/>
                <w:sz w:val="21"/>
                <w:szCs w:val="21"/>
              </w:rPr>
              <w:t xml:space="preserve">both print and </w:t>
            </w:r>
            <w:r>
              <w:rPr>
                <w:rFonts w:ascii="Arial" w:hAnsi="Arial" w:cs="Arial"/>
                <w:sz w:val="21"/>
                <w:szCs w:val="21"/>
              </w:rPr>
              <w:t xml:space="preserve">digital marketing – working with </w:t>
            </w:r>
            <w:r w:rsidR="000C6FCC">
              <w:rPr>
                <w:rFonts w:ascii="Arial" w:hAnsi="Arial" w:cs="Arial"/>
                <w:sz w:val="21"/>
                <w:szCs w:val="21"/>
              </w:rPr>
              <w:t xml:space="preserve">artwork, </w:t>
            </w:r>
            <w:r>
              <w:rPr>
                <w:rFonts w:ascii="Arial" w:hAnsi="Arial" w:cs="Arial"/>
                <w:sz w:val="21"/>
                <w:szCs w:val="21"/>
              </w:rPr>
              <w:t>social media and email marketing</w:t>
            </w:r>
            <w:r w:rsidR="00B45908">
              <w:rPr>
                <w:rFonts w:ascii="Arial" w:hAnsi="Arial" w:cs="Arial"/>
                <w:sz w:val="21"/>
                <w:szCs w:val="21"/>
              </w:rPr>
              <w:t>,</w:t>
            </w:r>
            <w:r w:rsidR="00DA25B7" w:rsidRPr="008A5C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3352E" w:rsidRPr="008A5C96">
              <w:rPr>
                <w:rFonts w:ascii="Arial" w:hAnsi="Arial" w:cs="Arial"/>
                <w:sz w:val="21"/>
                <w:szCs w:val="21"/>
              </w:rPr>
              <w:t xml:space="preserve">across multiple channels with content tailored for different audiences. </w:t>
            </w:r>
          </w:p>
          <w:p w14:paraId="57B70CAD" w14:textId="77777777" w:rsidR="00B45908" w:rsidRDefault="00B45908" w:rsidP="00B45908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246E3E0A" w14:textId="77777777" w:rsidR="00B45908" w:rsidRDefault="00B45908" w:rsidP="00B459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2B5AF9">
              <w:rPr>
                <w:rFonts w:ascii="Arial" w:hAnsi="Arial" w:cs="Arial"/>
                <w:sz w:val="21"/>
                <w:szCs w:val="21"/>
              </w:rPr>
              <w:t xml:space="preserve">Excellent </w:t>
            </w:r>
            <w:r>
              <w:rPr>
                <w:rFonts w:ascii="Arial" w:hAnsi="Arial" w:cs="Arial"/>
                <w:sz w:val="21"/>
                <w:szCs w:val="21"/>
              </w:rPr>
              <w:t>copywriting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 and </w:t>
            </w:r>
            <w:r>
              <w:rPr>
                <w:rFonts w:ascii="Arial" w:hAnsi="Arial" w:cs="Arial"/>
                <w:sz w:val="21"/>
                <w:szCs w:val="21"/>
              </w:rPr>
              <w:t>proofreading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 skills. </w:t>
            </w:r>
          </w:p>
          <w:p w14:paraId="344EBC68" w14:textId="77777777" w:rsidR="00B45908" w:rsidRDefault="00B45908" w:rsidP="00B45908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B9EB327" w14:textId="77777777" w:rsidR="00B45908" w:rsidRDefault="00B45908" w:rsidP="00B4590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2B5AF9">
              <w:rPr>
                <w:rFonts w:ascii="Arial" w:hAnsi="Arial" w:cs="Arial"/>
                <w:sz w:val="21"/>
                <w:szCs w:val="21"/>
              </w:rPr>
              <w:t xml:space="preserve">Agile project management and organisation skills, including proven ability to plan and manage multiple tasks simultaneously. </w:t>
            </w:r>
          </w:p>
          <w:p w14:paraId="691D539B" w14:textId="77777777" w:rsidR="008A5C96" w:rsidRDefault="008A5C96" w:rsidP="008A5C96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6A4DEE2C" w14:textId="70F5B166" w:rsidR="002B5AF9" w:rsidRDefault="00FB6380" w:rsidP="00FB638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2B5AF9">
              <w:rPr>
                <w:rFonts w:ascii="Arial" w:hAnsi="Arial" w:cs="Arial"/>
                <w:sz w:val="21"/>
                <w:szCs w:val="21"/>
              </w:rPr>
              <w:t xml:space="preserve">Experience of </w:t>
            </w:r>
            <w:r w:rsidR="00B45908">
              <w:rPr>
                <w:rFonts w:ascii="Arial" w:hAnsi="Arial" w:cs="Arial"/>
                <w:sz w:val="21"/>
                <w:szCs w:val="21"/>
              </w:rPr>
              <w:t>working with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 agencies including writing briefs, overseeing work, testing and providing feedback.</w:t>
            </w:r>
          </w:p>
          <w:p w14:paraId="3DD926E0" w14:textId="77777777" w:rsidR="002746AE" w:rsidRDefault="002746AE" w:rsidP="002746A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5F8CF67E" w14:textId="05F08310" w:rsidR="002746AE" w:rsidRDefault="002746AE" w:rsidP="00FB638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Candidate is likely to have</w:t>
            </w:r>
            <w:r w:rsidR="00962393">
              <w:rPr>
                <w:rFonts w:ascii="Arial" w:hAnsi="Arial" w:cs="Arial"/>
                <w:sz w:val="21"/>
                <w:szCs w:val="21"/>
              </w:rPr>
              <w:t xml:space="preserve"> at least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439BD">
              <w:rPr>
                <w:rFonts w:ascii="Arial" w:hAnsi="Arial" w:cs="Arial"/>
                <w:sz w:val="21"/>
                <w:szCs w:val="21"/>
              </w:rPr>
              <w:t>two</w:t>
            </w:r>
            <w:r>
              <w:rPr>
                <w:rFonts w:ascii="Arial" w:hAnsi="Arial" w:cs="Arial"/>
                <w:sz w:val="21"/>
                <w:szCs w:val="21"/>
              </w:rPr>
              <w:t xml:space="preserve"> years of relevant experience.</w:t>
            </w:r>
          </w:p>
          <w:p w14:paraId="4AB70FD6" w14:textId="77777777" w:rsidR="002B5AF9" w:rsidRDefault="002B5AF9" w:rsidP="002B5AF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09D3710A" w14:textId="79FCE4E1" w:rsidR="002B5AF9" w:rsidRPr="004439BD" w:rsidRDefault="009844BC" w:rsidP="00E84EF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4439BD">
              <w:rPr>
                <w:rFonts w:ascii="Arial" w:hAnsi="Arial" w:cs="Arial"/>
                <w:sz w:val="21"/>
                <w:szCs w:val="21"/>
              </w:rPr>
              <w:t xml:space="preserve">Understanding of brand and design, and optimal ways </w:t>
            </w:r>
            <w:r w:rsidR="00BE723F" w:rsidRPr="004439BD">
              <w:rPr>
                <w:rFonts w:ascii="Arial" w:hAnsi="Arial" w:cs="Arial"/>
                <w:sz w:val="21"/>
                <w:szCs w:val="21"/>
              </w:rPr>
              <w:t>to</w:t>
            </w:r>
            <w:r w:rsidR="003D3541" w:rsidRPr="004439BD">
              <w:rPr>
                <w:rFonts w:ascii="Arial" w:hAnsi="Arial" w:cs="Arial"/>
                <w:sz w:val="21"/>
                <w:szCs w:val="21"/>
              </w:rPr>
              <w:t xml:space="preserve"> use them to</w:t>
            </w:r>
            <w:r w:rsidR="00BE723F" w:rsidRPr="004439BD">
              <w:rPr>
                <w:rFonts w:ascii="Arial" w:hAnsi="Arial" w:cs="Arial"/>
                <w:sz w:val="21"/>
                <w:szCs w:val="21"/>
              </w:rPr>
              <w:t xml:space="preserve"> create standout and engagement</w:t>
            </w:r>
            <w:r w:rsidR="004439BD" w:rsidRPr="004439B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8B5157B" w14:textId="77777777" w:rsidR="002B5AF9" w:rsidRDefault="002B5AF9" w:rsidP="002B5AF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66D08BC" w14:textId="77777777" w:rsidR="003C5243" w:rsidRDefault="003C5243" w:rsidP="003C524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8A5C96">
              <w:rPr>
                <w:rFonts w:ascii="Arial" w:hAnsi="Arial" w:cs="Arial"/>
                <w:sz w:val="21"/>
                <w:szCs w:val="21"/>
              </w:rPr>
              <w:t xml:space="preserve">Understanding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8A5C96">
              <w:rPr>
                <w:rFonts w:ascii="Arial" w:hAnsi="Arial" w:cs="Arial"/>
                <w:sz w:val="21"/>
                <w:szCs w:val="21"/>
              </w:rPr>
              <w:t>value of reporting and analysis to inform future planning.</w:t>
            </w:r>
          </w:p>
          <w:p w14:paraId="66C339E5" w14:textId="77777777" w:rsidR="00B22B7C" w:rsidRDefault="00B22B7C" w:rsidP="00007FCA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B5EB819" w14:textId="1488FF9F" w:rsidR="002B5AF9" w:rsidRDefault="00163ECE" w:rsidP="00703A6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2B5AF9">
              <w:rPr>
                <w:rFonts w:ascii="Arial" w:hAnsi="Arial" w:cs="Arial"/>
                <w:sz w:val="21"/>
                <w:szCs w:val="21"/>
              </w:rPr>
              <w:t>Energy, drive and a positive attitude that motivates others.</w:t>
            </w:r>
          </w:p>
          <w:p w14:paraId="7BC99961" w14:textId="77777777" w:rsidR="002B5AF9" w:rsidRDefault="002B5AF9" w:rsidP="002B5AF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7DB68512" w14:textId="7FE3B5F8" w:rsidR="002B5AF9" w:rsidRDefault="00163ECE" w:rsidP="002B5A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2B5AF9">
              <w:rPr>
                <w:rFonts w:ascii="Arial" w:hAnsi="Arial" w:cs="Arial"/>
                <w:sz w:val="21"/>
                <w:szCs w:val="21"/>
              </w:rPr>
              <w:t xml:space="preserve">Excellent interpersonal skills and ability to work with </w:t>
            </w:r>
            <w:r w:rsidR="002E05F5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Pr="002B5AF9">
              <w:rPr>
                <w:rFonts w:ascii="Arial" w:hAnsi="Arial" w:cs="Arial"/>
                <w:sz w:val="21"/>
                <w:szCs w:val="21"/>
              </w:rPr>
              <w:t>wide variety of stakeholders</w:t>
            </w:r>
            <w:r w:rsidR="003001DE">
              <w:rPr>
                <w:rFonts w:ascii="Arial" w:hAnsi="Arial" w:cs="Arial"/>
                <w:sz w:val="21"/>
                <w:szCs w:val="21"/>
              </w:rPr>
              <w:t>,</w:t>
            </w:r>
            <w:r w:rsidRPr="002B5AF9">
              <w:rPr>
                <w:rFonts w:ascii="Arial" w:hAnsi="Arial" w:cs="Arial"/>
                <w:sz w:val="21"/>
                <w:szCs w:val="21"/>
              </w:rPr>
              <w:t xml:space="preserve"> utilising negotiation and persuasion skills</w:t>
            </w:r>
            <w:r w:rsidR="002B5AF9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E1C0F34" w14:textId="77777777" w:rsidR="002B5AF9" w:rsidRDefault="002B5AF9" w:rsidP="002B5AF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1A0C2743" w14:textId="7E202990" w:rsidR="00163ECE" w:rsidRDefault="00163ECE" w:rsidP="002B5A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verbal and written communications skills</w:t>
            </w:r>
            <w:r w:rsidR="00176F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D7E1F02" w14:textId="77777777" w:rsidR="0053682D" w:rsidRDefault="0053682D" w:rsidP="0053682D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09BC07A6" w14:textId="02F83D89" w:rsidR="0053682D" w:rsidRDefault="003273F3" w:rsidP="002B5AF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Follower of developments and best practice in </w:t>
            </w:r>
            <w:r w:rsidR="00BD12B4">
              <w:rPr>
                <w:rFonts w:ascii="Arial" w:hAnsi="Arial" w:cs="Arial"/>
                <w:sz w:val="21"/>
                <w:szCs w:val="21"/>
              </w:rPr>
              <w:t>third sector</w:t>
            </w:r>
            <w:r>
              <w:rPr>
                <w:rFonts w:ascii="Arial" w:hAnsi="Arial" w:cs="Arial"/>
                <w:sz w:val="21"/>
                <w:szCs w:val="21"/>
              </w:rPr>
              <w:t xml:space="preserve"> marketing. </w:t>
            </w:r>
          </w:p>
          <w:p w14:paraId="5F4AF9AC" w14:textId="77777777" w:rsidR="00434C5E" w:rsidRDefault="00434C5E" w:rsidP="00434C5E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49C8425E" w14:textId="6D2A5AE4" w:rsidR="00434C5E" w:rsidRDefault="00434C5E" w:rsidP="00434C5E">
            <w:pPr>
              <w:pStyle w:val="NoSpacing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37BA6D06" w14:textId="77777777" w:rsidTr="008A5C96">
        <w:tc>
          <w:tcPr>
            <w:tcW w:w="1696" w:type="dxa"/>
            <w:vMerge w:val="restart"/>
          </w:tcPr>
          <w:p w14:paraId="3A89BE2B" w14:textId="2D5EEB2C" w:rsidR="005A23D6" w:rsidRPr="00E001F2" w:rsidRDefault="005A23D6" w:rsidP="005A23D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001F2">
              <w:rPr>
                <w:rFonts w:ascii="Arial" w:hAnsi="Arial" w:cs="Arial"/>
                <w:b/>
                <w:bCs/>
                <w:sz w:val="21"/>
                <w:szCs w:val="21"/>
              </w:rPr>
              <w:t>Desirable</w:t>
            </w:r>
          </w:p>
        </w:tc>
        <w:tc>
          <w:tcPr>
            <w:tcW w:w="8498" w:type="dxa"/>
          </w:tcPr>
          <w:p w14:paraId="471CA20B" w14:textId="7CA89AA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Experience of working in the </w:t>
            </w:r>
            <w:r w:rsidR="001E1DD2">
              <w:rPr>
                <w:rFonts w:ascii="Arial" w:hAnsi="Arial" w:cs="Arial"/>
                <w:sz w:val="21"/>
                <w:szCs w:val="21"/>
              </w:rPr>
              <w:t>not-for-profit</w:t>
            </w:r>
            <w:r>
              <w:rPr>
                <w:rFonts w:ascii="Arial" w:hAnsi="Arial" w:cs="Arial"/>
                <w:sz w:val="21"/>
                <w:szCs w:val="21"/>
              </w:rPr>
              <w:t xml:space="preserve"> and/or education sectors.</w:t>
            </w:r>
          </w:p>
          <w:p w14:paraId="236E1E1D" w14:textId="77777777" w:rsidR="004439BD" w:rsidRDefault="004439BD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9291D2C" w14:textId="4BEAA8F1" w:rsidR="004439BD" w:rsidRDefault="004439BD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in using Hootsuite.</w:t>
            </w:r>
          </w:p>
          <w:p w14:paraId="515151C2" w14:textId="61D6F7CC" w:rsidR="005A23D6" w:rsidRDefault="005A23D6" w:rsidP="005A23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4BDD94AD" w14:textId="77777777" w:rsidTr="008A5C96">
        <w:tc>
          <w:tcPr>
            <w:tcW w:w="1696" w:type="dxa"/>
            <w:vMerge/>
          </w:tcPr>
          <w:p w14:paraId="7DC78F34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498" w:type="dxa"/>
          </w:tcPr>
          <w:p w14:paraId="065E7C9A" w14:textId="5D345C1A" w:rsidR="001E3E06" w:rsidRDefault="00434C5E" w:rsidP="001E3E0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="001E3E06">
              <w:rPr>
                <w:rFonts w:ascii="Arial" w:hAnsi="Arial" w:cs="Arial"/>
                <w:sz w:val="21"/>
                <w:szCs w:val="21"/>
              </w:rPr>
              <w:t>esign/editing skills - Adobe (Indesign, Photoshop, Premier, Pro) or Canva</w:t>
            </w:r>
          </w:p>
          <w:p w14:paraId="6BCDA91C" w14:textId="25FC124B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5436C4" w14:textId="77777777" w:rsidR="00EA3CC7" w:rsidRPr="000F01B1" w:rsidRDefault="00EA3CC7" w:rsidP="000F01B1">
      <w:pPr>
        <w:pStyle w:val="NoSpacing"/>
        <w:rPr>
          <w:rFonts w:ascii="Arial" w:hAnsi="Arial" w:cs="Arial"/>
          <w:sz w:val="21"/>
          <w:szCs w:val="21"/>
        </w:rPr>
      </w:pPr>
    </w:p>
    <w:p w14:paraId="635CAE81" w14:textId="77777777" w:rsidR="00D21C4F" w:rsidRPr="00D21C4F" w:rsidRDefault="00D21C4F" w:rsidP="00D21C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34EE" w14:paraId="07261091" w14:textId="77777777" w:rsidTr="008C34EE">
        <w:tc>
          <w:tcPr>
            <w:tcW w:w="10194" w:type="dxa"/>
            <w:shd w:val="clear" w:color="auto" w:fill="000000" w:themeFill="text1"/>
          </w:tcPr>
          <w:p w14:paraId="457FCC85" w14:textId="77777777" w:rsidR="008C34EE" w:rsidRDefault="008C34EE" w:rsidP="008C34EE">
            <w:pPr>
              <w:pStyle w:val="NoSpacing"/>
              <w:shd w:val="clear" w:color="auto" w:fill="000000" w:themeFill="text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725C30C" w14:textId="1BC556AC" w:rsidR="008C34EE" w:rsidRPr="008C34EE" w:rsidRDefault="008C34EE" w:rsidP="008C34EE">
            <w:pPr>
              <w:pStyle w:val="NoSpacing"/>
              <w:shd w:val="clear" w:color="auto" w:fill="000000" w:themeFill="text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YOUNG ENTERPRISE CORE VALUES</w:t>
            </w:r>
          </w:p>
          <w:p w14:paraId="624B8B26" w14:textId="0603E6D1" w:rsidR="008C34EE" w:rsidRDefault="008C34EE" w:rsidP="00D21C4F">
            <w:pPr>
              <w:rPr>
                <w:rFonts w:ascii="Arial" w:eastAsia="Times New Roman" w:hAnsi="Arial" w:cs="Times New Roman"/>
                <w:sz w:val="28"/>
                <w:szCs w:val="20"/>
              </w:rPr>
            </w:pPr>
          </w:p>
        </w:tc>
      </w:tr>
      <w:tr w:rsidR="008C34EE" w14:paraId="3A6466CA" w14:textId="77777777" w:rsidTr="008C34EE">
        <w:tc>
          <w:tcPr>
            <w:tcW w:w="10194" w:type="dxa"/>
          </w:tcPr>
          <w:p w14:paraId="169B18AF" w14:textId="77777777" w:rsidR="008C34EE" w:rsidRDefault="008C34EE" w:rsidP="00D21C4F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07D76F9C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sz w:val="21"/>
                <w:szCs w:val="21"/>
              </w:rPr>
              <w:t>Young Enterprise has 4 Core Organisational Values</w:t>
            </w:r>
          </w:p>
          <w:p w14:paraId="6EE16233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</w:p>
          <w:p w14:paraId="57813703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Unlocking Potential</w:t>
            </w:r>
          </w:p>
          <w:p w14:paraId="13284AEE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Recognising and developing the potential of all; in our organisation; in the young people we champion and the stakeholders we work with.</w:t>
            </w:r>
          </w:p>
          <w:p w14:paraId="0BCF41F7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2922485F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One Team</w:t>
            </w:r>
          </w:p>
          <w:p w14:paraId="233F1B5C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Working together effectively to achieve our goals</w:t>
            </w:r>
          </w:p>
          <w:p w14:paraId="470970C3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5037C899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Enterprising and Resilient</w:t>
            </w:r>
          </w:p>
          <w:p w14:paraId="071774AB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Embracing change, innovating, adapting and responding to challenges and opportunities</w:t>
            </w:r>
          </w:p>
          <w:p w14:paraId="29E38ADB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1952B905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Creating Great Impact</w:t>
            </w:r>
          </w:p>
          <w:p w14:paraId="1590B6E8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Aiming for the biggest impact on young people and their educators</w:t>
            </w:r>
          </w:p>
          <w:p w14:paraId="6BC59DB2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173FB771" w14:textId="77777777" w:rsidR="008C34EE" w:rsidRPr="008C34EE" w:rsidRDefault="008C34EE" w:rsidP="008C34EE">
            <w:pPr>
              <w:jc w:val="right"/>
              <w:rPr>
                <w:rFonts w:ascii="Arial" w:eastAsia="Times New Roman" w:hAnsi="Arial" w:cs="Times New Roman"/>
                <w:b/>
                <w:bCs/>
                <w:i/>
                <w:i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i/>
                <w:iCs/>
                <w:sz w:val="21"/>
                <w:szCs w:val="21"/>
              </w:rPr>
              <w:t>All YE Staff are encouraged to model these values at all times</w:t>
            </w:r>
          </w:p>
          <w:p w14:paraId="69D2DEE4" w14:textId="77777777" w:rsidR="008C34EE" w:rsidRDefault="008C34EE" w:rsidP="00D21C4F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5A564365" w14:textId="570EB216" w:rsidR="008C34EE" w:rsidRPr="008C34EE" w:rsidRDefault="008C34EE" w:rsidP="00D21C4F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</w:tr>
    </w:tbl>
    <w:p w14:paraId="49DA9CAB" w14:textId="77777777" w:rsidR="00D21C4F" w:rsidRPr="00D21C4F" w:rsidRDefault="00D21C4F" w:rsidP="00D21C4F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6A6D6789" w14:textId="22AEE47D" w:rsidR="008C34EE" w:rsidRDefault="008C34EE"/>
    <w:sectPr w:rsidR="008C34EE" w:rsidSect="003F76C3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A3FFB" w14:textId="77777777" w:rsidR="003F76C3" w:rsidRDefault="003F76C3" w:rsidP="008C34EE">
      <w:pPr>
        <w:spacing w:after="0" w:line="240" w:lineRule="auto"/>
      </w:pPr>
      <w:r>
        <w:separator/>
      </w:r>
    </w:p>
  </w:endnote>
  <w:endnote w:type="continuationSeparator" w:id="0">
    <w:p w14:paraId="7FABC0DE" w14:textId="77777777" w:rsidR="003F76C3" w:rsidRDefault="003F76C3" w:rsidP="008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D3E8" w14:textId="77777777" w:rsidR="008C34EE" w:rsidRDefault="008C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68264" w14:textId="77777777" w:rsidR="003F76C3" w:rsidRDefault="003F76C3" w:rsidP="008C34EE">
      <w:pPr>
        <w:spacing w:after="0" w:line="240" w:lineRule="auto"/>
      </w:pPr>
      <w:r>
        <w:separator/>
      </w:r>
    </w:p>
  </w:footnote>
  <w:footnote w:type="continuationSeparator" w:id="0">
    <w:p w14:paraId="125AD624" w14:textId="77777777" w:rsidR="003F76C3" w:rsidRDefault="003F76C3" w:rsidP="008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27F"/>
    <w:multiLevelType w:val="hybridMultilevel"/>
    <w:tmpl w:val="4EB84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A5067"/>
    <w:multiLevelType w:val="hybridMultilevel"/>
    <w:tmpl w:val="A85AF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2127591">
    <w:abstractNumId w:val="1"/>
  </w:num>
  <w:num w:numId="2" w16cid:durableId="116046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F"/>
    <w:rsid w:val="00002E57"/>
    <w:rsid w:val="00007FCA"/>
    <w:rsid w:val="0001367A"/>
    <w:rsid w:val="00043140"/>
    <w:rsid w:val="00047157"/>
    <w:rsid w:val="00051231"/>
    <w:rsid w:val="0006407B"/>
    <w:rsid w:val="000742F9"/>
    <w:rsid w:val="00094535"/>
    <w:rsid w:val="000A5B79"/>
    <w:rsid w:val="000A7E2A"/>
    <w:rsid w:val="000B4605"/>
    <w:rsid w:val="000C6E51"/>
    <w:rsid w:val="000C6FCC"/>
    <w:rsid w:val="000D7C23"/>
    <w:rsid w:val="000E0F8B"/>
    <w:rsid w:val="000F01B1"/>
    <w:rsid w:val="000F795F"/>
    <w:rsid w:val="001002BC"/>
    <w:rsid w:val="00112AA5"/>
    <w:rsid w:val="001527B9"/>
    <w:rsid w:val="00153BF9"/>
    <w:rsid w:val="00163ECE"/>
    <w:rsid w:val="00170906"/>
    <w:rsid w:val="00171528"/>
    <w:rsid w:val="001753C5"/>
    <w:rsid w:val="00176F88"/>
    <w:rsid w:val="00177D9F"/>
    <w:rsid w:val="001814A1"/>
    <w:rsid w:val="00181DF6"/>
    <w:rsid w:val="00182D75"/>
    <w:rsid w:val="001A157C"/>
    <w:rsid w:val="001A3AF9"/>
    <w:rsid w:val="001A4529"/>
    <w:rsid w:val="001C0E87"/>
    <w:rsid w:val="001C1D97"/>
    <w:rsid w:val="001C2951"/>
    <w:rsid w:val="001D08E7"/>
    <w:rsid w:val="001D6C52"/>
    <w:rsid w:val="001D7B23"/>
    <w:rsid w:val="001E1DD2"/>
    <w:rsid w:val="001E3E06"/>
    <w:rsid w:val="001E42A6"/>
    <w:rsid w:val="001F25B5"/>
    <w:rsid w:val="001F275A"/>
    <w:rsid w:val="0020332E"/>
    <w:rsid w:val="002179A6"/>
    <w:rsid w:val="00224A71"/>
    <w:rsid w:val="00234C43"/>
    <w:rsid w:val="0023774B"/>
    <w:rsid w:val="00245740"/>
    <w:rsid w:val="00250F17"/>
    <w:rsid w:val="00252249"/>
    <w:rsid w:val="002527E6"/>
    <w:rsid w:val="0025462C"/>
    <w:rsid w:val="00271B3C"/>
    <w:rsid w:val="002746AE"/>
    <w:rsid w:val="002861EC"/>
    <w:rsid w:val="002907FF"/>
    <w:rsid w:val="002A4D29"/>
    <w:rsid w:val="002B5AF9"/>
    <w:rsid w:val="002C0AC2"/>
    <w:rsid w:val="002D2127"/>
    <w:rsid w:val="002D2755"/>
    <w:rsid w:val="002E05F5"/>
    <w:rsid w:val="002E6579"/>
    <w:rsid w:val="002E69EC"/>
    <w:rsid w:val="003001DE"/>
    <w:rsid w:val="0031785D"/>
    <w:rsid w:val="003244F6"/>
    <w:rsid w:val="003273F3"/>
    <w:rsid w:val="00334415"/>
    <w:rsid w:val="00342604"/>
    <w:rsid w:val="0034511F"/>
    <w:rsid w:val="00364A07"/>
    <w:rsid w:val="00367184"/>
    <w:rsid w:val="00370F38"/>
    <w:rsid w:val="003811A4"/>
    <w:rsid w:val="0038153B"/>
    <w:rsid w:val="003926F7"/>
    <w:rsid w:val="00393F50"/>
    <w:rsid w:val="003A1A3A"/>
    <w:rsid w:val="003A2DFD"/>
    <w:rsid w:val="003A3B8A"/>
    <w:rsid w:val="003A4488"/>
    <w:rsid w:val="003B0665"/>
    <w:rsid w:val="003B16FD"/>
    <w:rsid w:val="003B2011"/>
    <w:rsid w:val="003C5243"/>
    <w:rsid w:val="003C5F5A"/>
    <w:rsid w:val="003D08D1"/>
    <w:rsid w:val="003D2084"/>
    <w:rsid w:val="003D3541"/>
    <w:rsid w:val="003D5DF9"/>
    <w:rsid w:val="003E2792"/>
    <w:rsid w:val="003E3B08"/>
    <w:rsid w:val="003E3C1E"/>
    <w:rsid w:val="003F0DD3"/>
    <w:rsid w:val="003F76C3"/>
    <w:rsid w:val="00403898"/>
    <w:rsid w:val="0040464C"/>
    <w:rsid w:val="00417D73"/>
    <w:rsid w:val="00422671"/>
    <w:rsid w:val="00431605"/>
    <w:rsid w:val="00434C5E"/>
    <w:rsid w:val="00435873"/>
    <w:rsid w:val="004411DA"/>
    <w:rsid w:val="004439BD"/>
    <w:rsid w:val="004456E0"/>
    <w:rsid w:val="00455095"/>
    <w:rsid w:val="00455218"/>
    <w:rsid w:val="004771BA"/>
    <w:rsid w:val="004833EA"/>
    <w:rsid w:val="00483B03"/>
    <w:rsid w:val="0049389D"/>
    <w:rsid w:val="004A0637"/>
    <w:rsid w:val="004A56B0"/>
    <w:rsid w:val="004C3B85"/>
    <w:rsid w:val="004D0FB2"/>
    <w:rsid w:val="004D248B"/>
    <w:rsid w:val="004D33FF"/>
    <w:rsid w:val="004E250E"/>
    <w:rsid w:val="004E5435"/>
    <w:rsid w:val="004E5F3B"/>
    <w:rsid w:val="004F63DD"/>
    <w:rsid w:val="0050018A"/>
    <w:rsid w:val="005021A1"/>
    <w:rsid w:val="005041D3"/>
    <w:rsid w:val="005043F8"/>
    <w:rsid w:val="005276CA"/>
    <w:rsid w:val="005301B8"/>
    <w:rsid w:val="005336AE"/>
    <w:rsid w:val="0053682D"/>
    <w:rsid w:val="005422F6"/>
    <w:rsid w:val="00545B73"/>
    <w:rsid w:val="005541F1"/>
    <w:rsid w:val="0056154B"/>
    <w:rsid w:val="00562989"/>
    <w:rsid w:val="0057114E"/>
    <w:rsid w:val="00571FAC"/>
    <w:rsid w:val="00576135"/>
    <w:rsid w:val="00584160"/>
    <w:rsid w:val="00584211"/>
    <w:rsid w:val="005A23D6"/>
    <w:rsid w:val="005D2434"/>
    <w:rsid w:val="005E7788"/>
    <w:rsid w:val="006163AE"/>
    <w:rsid w:val="006166E5"/>
    <w:rsid w:val="00616DEC"/>
    <w:rsid w:val="00636F4A"/>
    <w:rsid w:val="006538E2"/>
    <w:rsid w:val="006705AF"/>
    <w:rsid w:val="006755FE"/>
    <w:rsid w:val="00680638"/>
    <w:rsid w:val="006814DB"/>
    <w:rsid w:val="006834E3"/>
    <w:rsid w:val="006D3697"/>
    <w:rsid w:val="006D4E07"/>
    <w:rsid w:val="006E44A4"/>
    <w:rsid w:val="006F1028"/>
    <w:rsid w:val="006F6E39"/>
    <w:rsid w:val="00703A69"/>
    <w:rsid w:val="00710EFE"/>
    <w:rsid w:val="00725E9F"/>
    <w:rsid w:val="00727100"/>
    <w:rsid w:val="00735ACC"/>
    <w:rsid w:val="007421B4"/>
    <w:rsid w:val="00742E25"/>
    <w:rsid w:val="0074418D"/>
    <w:rsid w:val="007503C3"/>
    <w:rsid w:val="00760E3D"/>
    <w:rsid w:val="00762870"/>
    <w:rsid w:val="0077115C"/>
    <w:rsid w:val="00771BA9"/>
    <w:rsid w:val="00775B18"/>
    <w:rsid w:val="007859C3"/>
    <w:rsid w:val="007C012F"/>
    <w:rsid w:val="007C4E49"/>
    <w:rsid w:val="007D3599"/>
    <w:rsid w:val="007D4C90"/>
    <w:rsid w:val="007D4F78"/>
    <w:rsid w:val="007E3E9A"/>
    <w:rsid w:val="007F3A92"/>
    <w:rsid w:val="00801E67"/>
    <w:rsid w:val="00805C18"/>
    <w:rsid w:val="0080648A"/>
    <w:rsid w:val="00817DBE"/>
    <w:rsid w:val="00820695"/>
    <w:rsid w:val="00827FB6"/>
    <w:rsid w:val="0083253B"/>
    <w:rsid w:val="00832AAB"/>
    <w:rsid w:val="0083352E"/>
    <w:rsid w:val="00833F08"/>
    <w:rsid w:val="008359AC"/>
    <w:rsid w:val="00837A06"/>
    <w:rsid w:val="0084316B"/>
    <w:rsid w:val="00843F7D"/>
    <w:rsid w:val="0084669B"/>
    <w:rsid w:val="008467F5"/>
    <w:rsid w:val="008626D3"/>
    <w:rsid w:val="00865D86"/>
    <w:rsid w:val="00866255"/>
    <w:rsid w:val="00890C03"/>
    <w:rsid w:val="008914AB"/>
    <w:rsid w:val="00896DEC"/>
    <w:rsid w:val="008A5C96"/>
    <w:rsid w:val="008A67AC"/>
    <w:rsid w:val="008B2BED"/>
    <w:rsid w:val="008C34EE"/>
    <w:rsid w:val="008D1D56"/>
    <w:rsid w:val="008E0FE3"/>
    <w:rsid w:val="008E60CB"/>
    <w:rsid w:val="008E699D"/>
    <w:rsid w:val="008F14AC"/>
    <w:rsid w:val="008F6E7F"/>
    <w:rsid w:val="00921C15"/>
    <w:rsid w:val="009240A1"/>
    <w:rsid w:val="00934759"/>
    <w:rsid w:val="00940D42"/>
    <w:rsid w:val="00945A2B"/>
    <w:rsid w:val="00945C9B"/>
    <w:rsid w:val="00961737"/>
    <w:rsid w:val="00962393"/>
    <w:rsid w:val="0096701F"/>
    <w:rsid w:val="00974038"/>
    <w:rsid w:val="00981F99"/>
    <w:rsid w:val="0098435D"/>
    <w:rsid w:val="009844BC"/>
    <w:rsid w:val="00985347"/>
    <w:rsid w:val="00992A94"/>
    <w:rsid w:val="009979D9"/>
    <w:rsid w:val="009C0498"/>
    <w:rsid w:val="009C7DAE"/>
    <w:rsid w:val="009E1546"/>
    <w:rsid w:val="009E23E0"/>
    <w:rsid w:val="009F1403"/>
    <w:rsid w:val="009F2121"/>
    <w:rsid w:val="009F5B38"/>
    <w:rsid w:val="009F7BD9"/>
    <w:rsid w:val="00A22FE8"/>
    <w:rsid w:val="00A3137B"/>
    <w:rsid w:val="00A314BF"/>
    <w:rsid w:val="00A424C4"/>
    <w:rsid w:val="00A50F90"/>
    <w:rsid w:val="00A7023F"/>
    <w:rsid w:val="00A755FA"/>
    <w:rsid w:val="00A77E00"/>
    <w:rsid w:val="00A8187B"/>
    <w:rsid w:val="00A83423"/>
    <w:rsid w:val="00A921D2"/>
    <w:rsid w:val="00AB5D09"/>
    <w:rsid w:val="00AD382D"/>
    <w:rsid w:val="00AD6FA6"/>
    <w:rsid w:val="00AE1AAC"/>
    <w:rsid w:val="00B00944"/>
    <w:rsid w:val="00B011F1"/>
    <w:rsid w:val="00B1263F"/>
    <w:rsid w:val="00B22B7C"/>
    <w:rsid w:val="00B26E7F"/>
    <w:rsid w:val="00B32156"/>
    <w:rsid w:val="00B338E3"/>
    <w:rsid w:val="00B4574A"/>
    <w:rsid w:val="00B45908"/>
    <w:rsid w:val="00B471F7"/>
    <w:rsid w:val="00B670BF"/>
    <w:rsid w:val="00B814E3"/>
    <w:rsid w:val="00B81D58"/>
    <w:rsid w:val="00B873D5"/>
    <w:rsid w:val="00B944C3"/>
    <w:rsid w:val="00BA11ED"/>
    <w:rsid w:val="00BA7725"/>
    <w:rsid w:val="00BB0A42"/>
    <w:rsid w:val="00BC18B5"/>
    <w:rsid w:val="00BD12B4"/>
    <w:rsid w:val="00BD4878"/>
    <w:rsid w:val="00BE2999"/>
    <w:rsid w:val="00BE4601"/>
    <w:rsid w:val="00BE723F"/>
    <w:rsid w:val="00C04496"/>
    <w:rsid w:val="00C07CBC"/>
    <w:rsid w:val="00C11C9E"/>
    <w:rsid w:val="00C25142"/>
    <w:rsid w:val="00C35714"/>
    <w:rsid w:val="00C41CD4"/>
    <w:rsid w:val="00C44888"/>
    <w:rsid w:val="00C47D6D"/>
    <w:rsid w:val="00C54892"/>
    <w:rsid w:val="00C71858"/>
    <w:rsid w:val="00C9034A"/>
    <w:rsid w:val="00CB55BE"/>
    <w:rsid w:val="00CE2091"/>
    <w:rsid w:val="00CF62E3"/>
    <w:rsid w:val="00D067FB"/>
    <w:rsid w:val="00D072ED"/>
    <w:rsid w:val="00D12533"/>
    <w:rsid w:val="00D1367E"/>
    <w:rsid w:val="00D21C4F"/>
    <w:rsid w:val="00D309F0"/>
    <w:rsid w:val="00D36B9D"/>
    <w:rsid w:val="00D53263"/>
    <w:rsid w:val="00D56354"/>
    <w:rsid w:val="00D65663"/>
    <w:rsid w:val="00D7779A"/>
    <w:rsid w:val="00D92921"/>
    <w:rsid w:val="00D93AAF"/>
    <w:rsid w:val="00DA25B7"/>
    <w:rsid w:val="00DA606D"/>
    <w:rsid w:val="00DB2F8D"/>
    <w:rsid w:val="00DB563B"/>
    <w:rsid w:val="00DB759F"/>
    <w:rsid w:val="00DC6F49"/>
    <w:rsid w:val="00DC76E9"/>
    <w:rsid w:val="00DD1D61"/>
    <w:rsid w:val="00DD430E"/>
    <w:rsid w:val="00DD696F"/>
    <w:rsid w:val="00DE312E"/>
    <w:rsid w:val="00DE3BD1"/>
    <w:rsid w:val="00DE6BCC"/>
    <w:rsid w:val="00DE7817"/>
    <w:rsid w:val="00E001F2"/>
    <w:rsid w:val="00E22E73"/>
    <w:rsid w:val="00E24793"/>
    <w:rsid w:val="00E32810"/>
    <w:rsid w:val="00E330DA"/>
    <w:rsid w:val="00E3481E"/>
    <w:rsid w:val="00E63F22"/>
    <w:rsid w:val="00E7255E"/>
    <w:rsid w:val="00E77231"/>
    <w:rsid w:val="00E80EC4"/>
    <w:rsid w:val="00E81D0D"/>
    <w:rsid w:val="00E8593E"/>
    <w:rsid w:val="00E86840"/>
    <w:rsid w:val="00E91972"/>
    <w:rsid w:val="00E9653B"/>
    <w:rsid w:val="00EA3CC7"/>
    <w:rsid w:val="00EB52F5"/>
    <w:rsid w:val="00EC2297"/>
    <w:rsid w:val="00EC3251"/>
    <w:rsid w:val="00EC69FE"/>
    <w:rsid w:val="00ED4CB8"/>
    <w:rsid w:val="00EE0504"/>
    <w:rsid w:val="00EE21A1"/>
    <w:rsid w:val="00EE386B"/>
    <w:rsid w:val="00EF4112"/>
    <w:rsid w:val="00F41213"/>
    <w:rsid w:val="00F447DD"/>
    <w:rsid w:val="00F70A7C"/>
    <w:rsid w:val="00F80452"/>
    <w:rsid w:val="00F8586B"/>
    <w:rsid w:val="00F95D41"/>
    <w:rsid w:val="00F968C2"/>
    <w:rsid w:val="00F97314"/>
    <w:rsid w:val="00FB6380"/>
    <w:rsid w:val="00FB741C"/>
    <w:rsid w:val="00FC04EC"/>
    <w:rsid w:val="00FC2B4D"/>
    <w:rsid w:val="00FC7EC0"/>
    <w:rsid w:val="00FD65B8"/>
    <w:rsid w:val="00FE2009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759E5"/>
  <w15:chartTrackingRefBased/>
  <w15:docId w15:val="{394E152F-938C-437C-87E0-7963DA4D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1B1"/>
    <w:pPr>
      <w:spacing w:after="0" w:line="240" w:lineRule="auto"/>
    </w:pPr>
  </w:style>
  <w:style w:type="paragraph" w:customStyle="1" w:styleId="Default">
    <w:name w:val="Default"/>
    <w:rsid w:val="0096173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EE"/>
  </w:style>
  <w:style w:type="paragraph" w:styleId="Footer">
    <w:name w:val="footer"/>
    <w:basedOn w:val="Normal"/>
    <w:link w:val="FooterChar"/>
    <w:uiPriority w:val="99"/>
    <w:unhideWhenUsed/>
    <w:rsid w:val="008C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EE"/>
  </w:style>
  <w:style w:type="character" w:styleId="CommentReference">
    <w:name w:val="annotation reference"/>
    <w:basedOn w:val="DefaultParagraphFont"/>
    <w:uiPriority w:val="99"/>
    <w:semiHidden/>
    <w:unhideWhenUsed/>
    <w:rsid w:val="007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E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5C96"/>
    <w:pPr>
      <w:ind w:left="720"/>
      <w:contextualSpacing/>
    </w:pPr>
  </w:style>
  <w:style w:type="paragraph" w:styleId="Revision">
    <w:name w:val="Revision"/>
    <w:hidden/>
    <w:uiPriority w:val="99"/>
    <w:semiHidden/>
    <w:rsid w:val="00CF6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ca9d30-1c02-4cea-8379-c41e9eda58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4BD2228AFD444B5D1BB7C674021BA" ma:contentTypeVersion="15" ma:contentTypeDescription="Create a new document." ma:contentTypeScope="" ma:versionID="ea5746259533afe882ca5a500f43f038">
  <xsd:schema xmlns:xsd="http://www.w3.org/2001/XMLSchema" xmlns:xs="http://www.w3.org/2001/XMLSchema" xmlns:p="http://schemas.microsoft.com/office/2006/metadata/properties" xmlns:ns3="36ca9d30-1c02-4cea-8379-c41e9eda580d" xmlns:ns4="e91e6837-9cc5-4e06-85aa-c59985abed2c" targetNamespace="http://schemas.microsoft.com/office/2006/metadata/properties" ma:root="true" ma:fieldsID="dcbd7e4e8a675a225d8d8bf73b1fcaf3" ns3:_="" ns4:_="">
    <xsd:import namespace="36ca9d30-1c02-4cea-8379-c41e9eda580d"/>
    <xsd:import namespace="e91e6837-9cc5-4e06-85aa-c59985abe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a9d30-1c02-4cea-8379-c41e9eda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e6837-9cc5-4e06-85aa-c59985abe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4B3D4-64C3-4C9A-8BF6-D5F13B7379DB}">
  <ds:schemaRefs>
    <ds:schemaRef ds:uri="http://schemas.microsoft.com/office/2006/metadata/properties"/>
    <ds:schemaRef ds:uri="http://schemas.microsoft.com/office/infopath/2007/PartnerControls"/>
    <ds:schemaRef ds:uri="36ca9d30-1c02-4cea-8379-c41e9eda580d"/>
  </ds:schemaRefs>
</ds:datastoreItem>
</file>

<file path=customXml/itemProps2.xml><?xml version="1.0" encoding="utf-8"?>
<ds:datastoreItem xmlns:ds="http://schemas.openxmlformats.org/officeDocument/2006/customXml" ds:itemID="{6D2E19E7-87A4-4C30-82CC-EC7B17A8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8EA78-6CE4-407A-B7F1-8E9EF7A64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a9d30-1c02-4cea-8379-c41e9eda580d"/>
    <ds:schemaRef ds:uri="e91e6837-9cc5-4e06-85aa-c59985abe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Macleod</dc:creator>
  <cp:keywords/>
  <dc:description/>
  <cp:lastModifiedBy>Maxine Knightsmith</cp:lastModifiedBy>
  <cp:revision>4</cp:revision>
  <cp:lastPrinted>2021-01-26T11:04:00Z</cp:lastPrinted>
  <dcterms:created xsi:type="dcterms:W3CDTF">2024-04-05T09:22:00Z</dcterms:created>
  <dcterms:modified xsi:type="dcterms:W3CDTF">2024-04-08T13:51:00Z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0x0101003894BD2228AFD444B5D1BB7C674021BA</vt:lpwstr>
  </property>
  <property fmtid="{D5CDD505-2E9C-101B-9397-08002B2CF9AE}" pid="3" name="GrammarlyDocumentId">
    <vt:lpwstr>716011782a9761fe998c8cfb8767a974c5f3ac7139487f000699b9731acff7f7</vt:lpwstr>
  </property>
</Properties>
</file>